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910D" w14:textId="77777777" w:rsidR="00DF3F37" w:rsidRDefault="00DF3F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58F8D6A" w14:textId="77777777" w:rsidR="00DF3F37" w:rsidRDefault="00DF3F37">
      <w:pPr>
        <w:pStyle w:val="ConsPlusNormal"/>
        <w:outlineLvl w:val="0"/>
      </w:pPr>
    </w:p>
    <w:p w14:paraId="4F3118B6" w14:textId="77777777" w:rsidR="00DF3F37" w:rsidRDefault="00DF3F37">
      <w:pPr>
        <w:pStyle w:val="ConsPlusTitle"/>
        <w:jc w:val="center"/>
        <w:outlineLvl w:val="0"/>
      </w:pPr>
      <w:r>
        <w:t>ДУМА ГОРОДСКОГО ОКРУГА СУХОЙ ЛОГ</w:t>
      </w:r>
    </w:p>
    <w:p w14:paraId="298DEBF7" w14:textId="77777777" w:rsidR="00DF3F37" w:rsidRDefault="00DF3F37">
      <w:pPr>
        <w:pStyle w:val="ConsPlusTitle"/>
        <w:jc w:val="center"/>
      </w:pPr>
      <w:r>
        <w:t>ПЯТЫЙ СОЗЫВ</w:t>
      </w:r>
    </w:p>
    <w:p w14:paraId="44A22125" w14:textId="77777777" w:rsidR="00DF3F37" w:rsidRDefault="00DF3F37">
      <w:pPr>
        <w:pStyle w:val="ConsPlusTitle"/>
        <w:jc w:val="center"/>
      </w:pPr>
      <w:r>
        <w:t>Тридцать седьмое заседание</w:t>
      </w:r>
    </w:p>
    <w:p w14:paraId="1ADE6E0C" w14:textId="77777777" w:rsidR="00DF3F37" w:rsidRDefault="00DF3F37">
      <w:pPr>
        <w:pStyle w:val="ConsPlusTitle"/>
        <w:jc w:val="center"/>
      </w:pPr>
    </w:p>
    <w:p w14:paraId="62308186" w14:textId="77777777" w:rsidR="00DF3F37" w:rsidRDefault="00DF3F37">
      <w:pPr>
        <w:pStyle w:val="ConsPlusTitle"/>
        <w:jc w:val="center"/>
      </w:pPr>
      <w:r>
        <w:t>РЕШЕНИЕ</w:t>
      </w:r>
    </w:p>
    <w:p w14:paraId="79E5D03C" w14:textId="77777777" w:rsidR="00DF3F37" w:rsidRDefault="00DF3F37">
      <w:pPr>
        <w:pStyle w:val="ConsPlusTitle"/>
        <w:jc w:val="center"/>
      </w:pPr>
      <w:r>
        <w:t>от 29 января 2015 г. N 312-РД</w:t>
      </w:r>
    </w:p>
    <w:p w14:paraId="007296D8" w14:textId="77777777" w:rsidR="00DF3F37" w:rsidRDefault="00DF3F37">
      <w:pPr>
        <w:pStyle w:val="ConsPlusTitle"/>
        <w:jc w:val="center"/>
      </w:pPr>
    </w:p>
    <w:p w14:paraId="4711987C" w14:textId="77777777" w:rsidR="00DF3F37" w:rsidRDefault="00DF3F37">
      <w:pPr>
        <w:pStyle w:val="ConsPlusTitle"/>
        <w:jc w:val="center"/>
      </w:pPr>
      <w:r>
        <w:t>ОБ УТВЕРЖДЕНИИ ПОЛОЖЕНИЯ О КОМИССИИ</w:t>
      </w:r>
    </w:p>
    <w:p w14:paraId="0913B9D9" w14:textId="77777777" w:rsidR="00DF3F37" w:rsidRDefault="00DF3F37">
      <w:pPr>
        <w:pStyle w:val="ConsPlusTitle"/>
        <w:jc w:val="center"/>
      </w:pPr>
      <w:r>
        <w:t>ПО СОБЛЮДЕНИЮ ТРЕБОВАНИЙ К СЛУЖЕБНОМУ ПОВЕДЕНИЮ</w:t>
      </w:r>
    </w:p>
    <w:p w14:paraId="54CD6EE1" w14:textId="77777777" w:rsidR="00DF3F37" w:rsidRDefault="00DF3F37">
      <w:pPr>
        <w:pStyle w:val="ConsPlusTitle"/>
        <w:jc w:val="center"/>
      </w:pPr>
      <w:r>
        <w:t>МУНИЦИПАЛЬНЫХ СЛУЖАЩИХ ГОРОДСКОГО ОКРУГА СУХОЙ ЛОГ</w:t>
      </w:r>
    </w:p>
    <w:p w14:paraId="68239EA7" w14:textId="77777777" w:rsidR="00DF3F37" w:rsidRDefault="00DF3F37">
      <w:pPr>
        <w:pStyle w:val="ConsPlusTitle"/>
        <w:jc w:val="center"/>
      </w:pPr>
      <w:r>
        <w:t>И УРЕГУЛИРОВАНИЮ КОНФЛИКТА ИНТЕРЕСОВ</w:t>
      </w:r>
    </w:p>
    <w:p w14:paraId="398A629B" w14:textId="77777777" w:rsidR="00DF3F37" w:rsidRDefault="00DF3F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3F37" w14:paraId="3371A83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CF5AA68" w14:textId="77777777" w:rsidR="00DF3F37" w:rsidRDefault="00DF3F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796FFF1" w14:textId="77777777" w:rsidR="00DF3F37" w:rsidRDefault="00DF3F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округа Сухой Лог от 28.05.2015 </w:t>
            </w:r>
            <w:hyperlink r:id="rId5" w:history="1">
              <w:r>
                <w:rPr>
                  <w:color w:val="0000FF"/>
                </w:rPr>
                <w:t>N 340-РД</w:t>
              </w:r>
            </w:hyperlink>
            <w:r>
              <w:rPr>
                <w:color w:val="392C69"/>
              </w:rPr>
              <w:t>,</w:t>
            </w:r>
          </w:p>
          <w:p w14:paraId="06E5A82E" w14:textId="77777777" w:rsidR="00DF3F37" w:rsidRDefault="00DF3F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6" w:history="1">
              <w:r>
                <w:rPr>
                  <w:color w:val="0000FF"/>
                </w:rPr>
                <w:t>N 375-РД</w:t>
              </w:r>
            </w:hyperlink>
            <w:r>
              <w:rPr>
                <w:color w:val="392C69"/>
              </w:rPr>
              <w:t xml:space="preserve">, от 31.03.2016 </w:t>
            </w:r>
            <w:hyperlink r:id="rId7" w:history="1">
              <w:r>
                <w:rPr>
                  <w:color w:val="0000FF"/>
                </w:rPr>
                <w:t>N 430-РД</w:t>
              </w:r>
            </w:hyperlink>
            <w:r>
              <w:rPr>
                <w:color w:val="392C69"/>
              </w:rPr>
              <w:t xml:space="preserve">, от 29.04.2021 </w:t>
            </w:r>
            <w:hyperlink r:id="rId8" w:history="1">
              <w:r>
                <w:rPr>
                  <w:color w:val="0000FF"/>
                </w:rPr>
                <w:t>N 371-РД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A4EB546" w14:textId="77777777" w:rsidR="00DF3F37" w:rsidRDefault="00DF3F37">
      <w:pPr>
        <w:pStyle w:val="ConsPlusNormal"/>
      </w:pPr>
    </w:p>
    <w:p w14:paraId="288D04DD" w14:textId="77777777" w:rsidR="00DF3F37" w:rsidRDefault="00DF3F37">
      <w:pPr>
        <w:pStyle w:val="ConsPlusNormal"/>
        <w:ind w:firstLine="540"/>
        <w:jc w:val="both"/>
      </w:pPr>
      <w:r>
        <w:t xml:space="preserve">В целях профилактики коррупционных и иных правонарушений на муниципальной службе городского округа Сухой Лог и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 Дума городского округа решила:</w:t>
      </w:r>
    </w:p>
    <w:p w14:paraId="4500623C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городского округа Сухой Лог и урегулированию конфликта интересов (прилагается).</w:t>
      </w:r>
    </w:p>
    <w:p w14:paraId="3AC56A5E" w14:textId="77777777" w:rsidR="00DF3F37" w:rsidRDefault="00DF3F37">
      <w:pPr>
        <w:pStyle w:val="ConsPlusNormal"/>
        <w:spacing w:before="220"/>
        <w:ind w:firstLine="540"/>
        <w:jc w:val="both"/>
      </w:pPr>
      <w:r>
        <w:t>2. Настоящее Решение вступает в силу с 01 января 2015 года.</w:t>
      </w:r>
    </w:p>
    <w:p w14:paraId="428E786E" w14:textId="77777777" w:rsidR="00DF3F37" w:rsidRDefault="00DF3F37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"Знамя Победы" и на официальном сайте городского округа Сухой Лог.</w:t>
      </w:r>
    </w:p>
    <w:p w14:paraId="6EAEFD75" w14:textId="77777777" w:rsidR="00DF3F37" w:rsidRDefault="00DF3F37">
      <w:pPr>
        <w:pStyle w:val="ConsPlusNormal"/>
        <w:spacing w:before="220"/>
        <w:ind w:firstLine="540"/>
        <w:jc w:val="both"/>
      </w:pPr>
      <w:r>
        <w:t>4. Контроль исполнения настоящего Решения возложить на мандатную комиссию (Коновалова И.В.).</w:t>
      </w:r>
    </w:p>
    <w:p w14:paraId="4A3E681D" w14:textId="77777777" w:rsidR="00DF3F37" w:rsidRDefault="00DF3F37">
      <w:pPr>
        <w:pStyle w:val="ConsPlusNormal"/>
      </w:pPr>
    </w:p>
    <w:p w14:paraId="572D0F0E" w14:textId="77777777" w:rsidR="00DF3F37" w:rsidRDefault="00DF3F37">
      <w:pPr>
        <w:pStyle w:val="ConsPlusNormal"/>
        <w:jc w:val="right"/>
      </w:pPr>
      <w:r>
        <w:t>Глава</w:t>
      </w:r>
    </w:p>
    <w:p w14:paraId="76A762DA" w14:textId="77777777" w:rsidR="00DF3F37" w:rsidRDefault="00DF3F37">
      <w:pPr>
        <w:pStyle w:val="ConsPlusNormal"/>
        <w:jc w:val="right"/>
      </w:pPr>
      <w:r>
        <w:t>городского округа</w:t>
      </w:r>
    </w:p>
    <w:p w14:paraId="0E882C13" w14:textId="77777777" w:rsidR="00DF3F37" w:rsidRDefault="00DF3F37">
      <w:pPr>
        <w:pStyle w:val="ConsPlusNormal"/>
        <w:jc w:val="right"/>
      </w:pPr>
      <w:r>
        <w:t>С.К.СУХАНОВ</w:t>
      </w:r>
    </w:p>
    <w:p w14:paraId="190F9784" w14:textId="77777777" w:rsidR="00DF3F37" w:rsidRDefault="00DF3F37">
      <w:pPr>
        <w:pStyle w:val="ConsPlusNormal"/>
      </w:pPr>
    </w:p>
    <w:p w14:paraId="063468CA" w14:textId="77777777" w:rsidR="00DF3F37" w:rsidRDefault="00DF3F37">
      <w:pPr>
        <w:pStyle w:val="ConsPlusNormal"/>
        <w:jc w:val="right"/>
      </w:pPr>
      <w:r>
        <w:t>Председатель Думы</w:t>
      </w:r>
    </w:p>
    <w:p w14:paraId="23A4CBF3" w14:textId="77777777" w:rsidR="00DF3F37" w:rsidRDefault="00DF3F37">
      <w:pPr>
        <w:pStyle w:val="ConsPlusNormal"/>
        <w:jc w:val="right"/>
      </w:pPr>
      <w:r>
        <w:t>городского округа</w:t>
      </w:r>
    </w:p>
    <w:p w14:paraId="0430F675" w14:textId="77777777" w:rsidR="00DF3F37" w:rsidRDefault="00DF3F37">
      <w:pPr>
        <w:pStyle w:val="ConsPlusNormal"/>
        <w:jc w:val="right"/>
      </w:pPr>
      <w:r>
        <w:t>В.С.ПОРЯДИН</w:t>
      </w:r>
    </w:p>
    <w:p w14:paraId="656B9D6D" w14:textId="77777777" w:rsidR="00DF3F37" w:rsidRDefault="00DF3F37">
      <w:pPr>
        <w:pStyle w:val="ConsPlusNormal"/>
      </w:pPr>
    </w:p>
    <w:p w14:paraId="6C833DE7" w14:textId="77777777" w:rsidR="00DF3F37" w:rsidRDefault="00DF3F37">
      <w:pPr>
        <w:pStyle w:val="ConsPlusNormal"/>
      </w:pPr>
    </w:p>
    <w:p w14:paraId="01EAC8EC" w14:textId="77777777" w:rsidR="00DF3F37" w:rsidRDefault="00DF3F37">
      <w:pPr>
        <w:pStyle w:val="ConsPlusNormal"/>
      </w:pPr>
    </w:p>
    <w:p w14:paraId="272ABEE8" w14:textId="77777777" w:rsidR="00DF3F37" w:rsidRDefault="00DF3F37">
      <w:pPr>
        <w:pStyle w:val="ConsPlusNormal"/>
      </w:pPr>
    </w:p>
    <w:p w14:paraId="2DEA9477" w14:textId="77777777" w:rsidR="00DF3F37" w:rsidRDefault="00DF3F37">
      <w:pPr>
        <w:pStyle w:val="ConsPlusNormal"/>
      </w:pPr>
    </w:p>
    <w:p w14:paraId="1B4E5CF8" w14:textId="77777777" w:rsidR="00DF3F37" w:rsidRDefault="00DF3F37">
      <w:pPr>
        <w:pStyle w:val="ConsPlusNormal"/>
        <w:jc w:val="right"/>
        <w:outlineLvl w:val="0"/>
      </w:pPr>
      <w:r>
        <w:t>Приложение</w:t>
      </w:r>
    </w:p>
    <w:p w14:paraId="2851515D" w14:textId="77777777" w:rsidR="00DF3F37" w:rsidRDefault="00DF3F37">
      <w:pPr>
        <w:pStyle w:val="ConsPlusNormal"/>
        <w:jc w:val="right"/>
      </w:pPr>
      <w:r>
        <w:t>к Решению</w:t>
      </w:r>
    </w:p>
    <w:p w14:paraId="52AB2A43" w14:textId="77777777" w:rsidR="00DF3F37" w:rsidRDefault="00DF3F37">
      <w:pPr>
        <w:pStyle w:val="ConsPlusNormal"/>
        <w:jc w:val="right"/>
      </w:pPr>
      <w:r>
        <w:t>Думы городского округа</w:t>
      </w:r>
    </w:p>
    <w:p w14:paraId="0B811F24" w14:textId="77777777" w:rsidR="00DF3F37" w:rsidRDefault="00DF3F37">
      <w:pPr>
        <w:pStyle w:val="ConsPlusNormal"/>
        <w:jc w:val="right"/>
      </w:pPr>
      <w:r>
        <w:t>от 29 января 2015 г. N 312-РД</w:t>
      </w:r>
    </w:p>
    <w:p w14:paraId="73945089" w14:textId="77777777" w:rsidR="00DF3F37" w:rsidRDefault="00DF3F37">
      <w:pPr>
        <w:pStyle w:val="ConsPlusNormal"/>
      </w:pPr>
    </w:p>
    <w:p w14:paraId="1BE29B45" w14:textId="77777777" w:rsidR="00DF3F37" w:rsidRDefault="00DF3F37">
      <w:pPr>
        <w:pStyle w:val="ConsPlusTitle"/>
        <w:jc w:val="center"/>
      </w:pPr>
      <w:bookmarkStart w:id="0" w:name="P39"/>
      <w:bookmarkEnd w:id="0"/>
      <w:r>
        <w:lastRenderedPageBreak/>
        <w:t>ПОЛОЖЕНИЕ</w:t>
      </w:r>
    </w:p>
    <w:p w14:paraId="5F6B7783" w14:textId="77777777" w:rsidR="00DF3F37" w:rsidRDefault="00DF3F37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14:paraId="38D4C770" w14:textId="77777777" w:rsidR="00DF3F37" w:rsidRDefault="00DF3F37">
      <w:pPr>
        <w:pStyle w:val="ConsPlusTitle"/>
        <w:jc w:val="center"/>
      </w:pPr>
      <w:r>
        <w:t>МУНИЦИПАЛЬНЫХ СЛУЖАЩИХ ГОРОДСКОГО ОКРУГА СУХОЙ ЛОГ</w:t>
      </w:r>
    </w:p>
    <w:p w14:paraId="55F3EE46" w14:textId="77777777" w:rsidR="00DF3F37" w:rsidRDefault="00DF3F37">
      <w:pPr>
        <w:pStyle w:val="ConsPlusTitle"/>
        <w:jc w:val="center"/>
      </w:pPr>
      <w:r>
        <w:t>И УРЕГУЛИРОВАНИЮ КОНФЛИКТА ИНТЕРЕСОВ</w:t>
      </w:r>
    </w:p>
    <w:p w14:paraId="0A08E46D" w14:textId="77777777" w:rsidR="00DF3F37" w:rsidRDefault="00DF3F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3F37" w14:paraId="1F5E9C0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22FD9C8" w14:textId="77777777" w:rsidR="00DF3F37" w:rsidRDefault="00DF3F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0C27944" w14:textId="77777777" w:rsidR="00DF3F37" w:rsidRDefault="00DF3F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округа Сухой Лог от 28.05.2015 </w:t>
            </w:r>
            <w:hyperlink r:id="rId10" w:history="1">
              <w:r>
                <w:rPr>
                  <w:color w:val="0000FF"/>
                </w:rPr>
                <w:t>N 340-РД</w:t>
              </w:r>
            </w:hyperlink>
            <w:r>
              <w:rPr>
                <w:color w:val="392C69"/>
              </w:rPr>
              <w:t>,</w:t>
            </w:r>
          </w:p>
          <w:p w14:paraId="4FB2F49A" w14:textId="77777777" w:rsidR="00DF3F37" w:rsidRDefault="00DF3F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11" w:history="1">
              <w:r>
                <w:rPr>
                  <w:color w:val="0000FF"/>
                </w:rPr>
                <w:t>N 375-РД</w:t>
              </w:r>
            </w:hyperlink>
            <w:r>
              <w:rPr>
                <w:color w:val="392C69"/>
              </w:rPr>
              <w:t xml:space="preserve">, от 31.03.2016 </w:t>
            </w:r>
            <w:hyperlink r:id="rId12" w:history="1">
              <w:r>
                <w:rPr>
                  <w:color w:val="0000FF"/>
                </w:rPr>
                <w:t>N 430-РД</w:t>
              </w:r>
            </w:hyperlink>
            <w:r>
              <w:rPr>
                <w:color w:val="392C69"/>
              </w:rPr>
              <w:t xml:space="preserve">, от 29.04.2021 </w:t>
            </w:r>
            <w:hyperlink r:id="rId13" w:history="1">
              <w:r>
                <w:rPr>
                  <w:color w:val="0000FF"/>
                </w:rPr>
                <w:t>N 371-РД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B956BFA" w14:textId="77777777" w:rsidR="00DF3F37" w:rsidRDefault="00DF3F37">
      <w:pPr>
        <w:pStyle w:val="ConsPlusNormal"/>
      </w:pPr>
    </w:p>
    <w:p w14:paraId="7E5C13B5" w14:textId="77777777" w:rsidR="00DF3F37" w:rsidRDefault="00DF3F37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городского округа Сухой Лог и урегулированию конфликта интересов (далее - Комиссия).</w:t>
      </w:r>
    </w:p>
    <w:p w14:paraId="2D6D084E" w14:textId="77777777" w:rsidR="00DF3F37" w:rsidRDefault="00DF3F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3F37" w14:paraId="4850D3E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AE4746C" w14:textId="77777777" w:rsidR="00DF3F37" w:rsidRDefault="00DF3F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9533624" w14:textId="77777777" w:rsidR="00DF3F37" w:rsidRDefault="00DF3F37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городского округа Сухой Лог от 29.04.2021 N 371-РД.</w:t>
            </w:r>
          </w:p>
        </w:tc>
      </w:tr>
    </w:tbl>
    <w:p w14:paraId="5FDF048F" w14:textId="77777777" w:rsidR="00DF3F37" w:rsidRDefault="00DF3F37">
      <w:pPr>
        <w:pStyle w:val="ConsPlusNormal"/>
        <w:spacing w:before="280"/>
        <w:ind w:firstLine="540"/>
        <w:jc w:val="both"/>
      </w:pPr>
      <w:r>
        <w:t xml:space="preserve">1.2.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Губернатора Свердловской области и Правительства Свердловской области, настоящим Положением, а также муниципальными правовыми актами городского округа Сухой Лог.</w:t>
      </w:r>
    </w:p>
    <w:p w14:paraId="09BEDD82" w14:textId="77777777" w:rsidR="00DF3F37" w:rsidRDefault="00DF3F37">
      <w:pPr>
        <w:pStyle w:val="ConsPlusNormal"/>
        <w:jc w:val="both"/>
      </w:pPr>
      <w:r>
        <w:t xml:space="preserve">(п. 1.2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14:paraId="7A448BDB" w14:textId="77777777" w:rsidR="00DF3F37" w:rsidRDefault="00DF3F37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органам местного самоуправления городского округа Сухой Лог:</w:t>
      </w:r>
    </w:p>
    <w:p w14:paraId="32B64346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153FB1DE" w14:textId="77777777" w:rsidR="00DF3F37" w:rsidRDefault="00DF3F37">
      <w:pPr>
        <w:pStyle w:val="ConsPlusNormal"/>
        <w:spacing w:before="220"/>
        <w:ind w:firstLine="540"/>
        <w:jc w:val="both"/>
      </w:pPr>
      <w:r>
        <w:t>2) в осуществлении в органах местного самоуправления городского округа Сухой Лог мер по предупреждению коррупции.</w:t>
      </w:r>
    </w:p>
    <w:p w14:paraId="47975888" w14:textId="77777777" w:rsidR="00DF3F37" w:rsidRDefault="00DF3F37">
      <w:pPr>
        <w:pStyle w:val="ConsPlusNormal"/>
        <w:jc w:val="both"/>
      </w:pPr>
      <w:r>
        <w:t xml:space="preserve">(п. 1.3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14:paraId="142C2CCE" w14:textId="77777777" w:rsidR="00DF3F37" w:rsidRDefault="00DF3F37">
      <w:pPr>
        <w:pStyle w:val="ConsPlusNormal"/>
        <w:spacing w:before="220"/>
        <w:ind w:firstLine="540"/>
        <w:jc w:val="both"/>
      </w:pPr>
      <w:r>
        <w:t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муниципальных служащих, замещающих должности в органах местного самоуправления городского округа Сухой Лог (далее - муниципальные служащие).</w:t>
      </w:r>
    </w:p>
    <w:p w14:paraId="7DBF94AD" w14:textId="77777777" w:rsidR="00DF3F37" w:rsidRDefault="00DF3F3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29.10.2015 N 375-РД)</w:t>
      </w:r>
    </w:p>
    <w:p w14:paraId="39B7B9BE" w14:textId="77777777" w:rsidR="00DF3F37" w:rsidRDefault="00DF3F37">
      <w:pPr>
        <w:pStyle w:val="ConsPlusNormal"/>
        <w:spacing w:before="220"/>
        <w:ind w:firstLine="540"/>
        <w:jc w:val="both"/>
      </w:pPr>
      <w:r>
        <w:t>3. Состав Комиссии, порядок ее работы утверждаются постановлением Главы городского округа Сухой Лог.</w:t>
      </w:r>
    </w:p>
    <w:p w14:paraId="585D8277" w14:textId="77777777" w:rsidR="00DF3F37" w:rsidRDefault="00DF3F37">
      <w:pPr>
        <w:pStyle w:val="ConsPlusNormal"/>
        <w:spacing w:before="220"/>
        <w:ind w:firstLine="540"/>
        <w:jc w:val="both"/>
      </w:pPr>
      <w:r>
        <w:t>4.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6630445" w14:textId="77777777" w:rsidR="00DF3F37" w:rsidRDefault="00DF3F37">
      <w:pPr>
        <w:pStyle w:val="ConsPlusNormal"/>
        <w:spacing w:before="220"/>
        <w:ind w:firstLine="540"/>
        <w:jc w:val="both"/>
      </w:pPr>
      <w: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FA79A43" w14:textId="77777777" w:rsidR="00DF3F37" w:rsidRDefault="00DF3F37">
      <w:pPr>
        <w:pStyle w:val="ConsPlusNormal"/>
        <w:spacing w:before="220"/>
        <w:ind w:firstLine="540"/>
        <w:jc w:val="both"/>
      </w:pPr>
      <w:r>
        <w:lastRenderedPageBreak/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BD5FC52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7. Состав комиссии формируется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Свердловской области от 29.10.2007 N 136-ОЗ "Об особенностях муниципальной службы на территории Свердловской области".</w:t>
      </w:r>
    </w:p>
    <w:p w14:paraId="2B3D928F" w14:textId="77777777" w:rsidR="00DF3F37" w:rsidRDefault="00DF3F37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14:paraId="742C3756" w14:textId="77777777" w:rsidR="00DF3F37" w:rsidRDefault="00DF3F3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14:paraId="5F53D1B5" w14:textId="77777777" w:rsidR="00DF3F37" w:rsidRDefault="00DF3F37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29.10.2015 N 375-РД)</w:t>
      </w:r>
    </w:p>
    <w:p w14:paraId="2DA0E326" w14:textId="77777777" w:rsidR="00DF3F37" w:rsidRDefault="00DF3F37">
      <w:pPr>
        <w:pStyle w:val="ConsPlusNormal"/>
        <w:spacing w:before="220"/>
        <w:ind w:firstLine="540"/>
        <w:jc w:val="both"/>
      </w:pPr>
      <w:bookmarkStart w:id="1" w:name="P66"/>
      <w:bookmarkEnd w:id="1"/>
      <w:r>
        <w:t>8. В заседаниях Комиссии с правом совещательного голоса участвуют:</w:t>
      </w:r>
    </w:p>
    <w:p w14:paraId="1036ECD8" w14:textId="77777777" w:rsidR="00DF3F37" w:rsidRDefault="00DF3F37">
      <w:pPr>
        <w:pStyle w:val="ConsPlusNormal"/>
        <w:spacing w:before="220"/>
        <w:ind w:firstLine="540"/>
        <w:jc w:val="both"/>
      </w:pPr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городского округа Сухой Лог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2628CB40" w14:textId="77777777" w:rsidR="00DF3F37" w:rsidRDefault="00DF3F37">
      <w:pPr>
        <w:pStyle w:val="ConsPlusNormal"/>
        <w:spacing w:before="220"/>
        <w:ind w:firstLine="540"/>
        <w:jc w:val="both"/>
      </w:pPr>
      <w:r>
        <w:t>2) другие муниципальные служащие, замещающие должности муниципальной службы в органах местного самоуправления городского округа Сухой Лог;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060A133F" w14:textId="77777777" w:rsidR="00DF3F37" w:rsidRDefault="00DF3F37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14:paraId="4B9105D1" w14:textId="77777777" w:rsidR="00DF3F37" w:rsidRDefault="00DF3F37">
      <w:pPr>
        <w:pStyle w:val="ConsPlusNormal"/>
        <w:spacing w:before="220"/>
        <w:ind w:firstLine="540"/>
        <w:jc w:val="both"/>
      </w:pPr>
      <w:r>
        <w:t>Проведение заседаний с участием только членов Комиссии, замещающих должности муниципальной службы в муниципальных органах, недопустимо.</w:t>
      </w:r>
    </w:p>
    <w:p w14:paraId="15990A08" w14:textId="77777777" w:rsidR="00DF3F37" w:rsidRDefault="00DF3F3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14:paraId="2B2285FC" w14:textId="77777777" w:rsidR="00DF3F37" w:rsidRDefault="00DF3F37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10. Основаниями для проведения заседания Комиссии являются:</w:t>
      </w:r>
    </w:p>
    <w:p w14:paraId="667AED69" w14:textId="77777777" w:rsidR="00DF3F37" w:rsidRDefault="00DF3F37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1) представление должностным лицом, осуществляющим полномочия представителя нанимателя муниципального служащего,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 Указом Губернатора Свердловской области от 10.12.2012 N 920-УГ (далее - Положение о проверке), материалов проверки, свидетельствующих:</w:t>
      </w:r>
    </w:p>
    <w:p w14:paraId="14F2BF52" w14:textId="77777777" w:rsidR="00DF3F37" w:rsidRDefault="00DF3F37">
      <w:pPr>
        <w:pStyle w:val="ConsPlusNormal"/>
        <w:spacing w:before="220"/>
        <w:ind w:firstLine="540"/>
        <w:jc w:val="both"/>
      </w:pPr>
      <w:bookmarkStart w:id="4" w:name="P74"/>
      <w:bookmarkEnd w:id="4"/>
      <w:r>
        <w:t>о представлении муниципальным служащим недостоверных или неполных сведений;</w:t>
      </w:r>
    </w:p>
    <w:p w14:paraId="3FA26F07" w14:textId="77777777" w:rsidR="00DF3F37" w:rsidRDefault="00DF3F37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58A28E6" w14:textId="77777777" w:rsidR="00DF3F37" w:rsidRDefault="00DF3F37">
      <w:pPr>
        <w:pStyle w:val="ConsPlusNormal"/>
        <w:spacing w:before="220"/>
        <w:ind w:firstLine="540"/>
        <w:jc w:val="both"/>
      </w:pPr>
      <w:bookmarkStart w:id="6" w:name="P76"/>
      <w:bookmarkEnd w:id="6"/>
      <w:r>
        <w:lastRenderedPageBreak/>
        <w:t>2) поступившее в подразделение кадровой службы органа местного самоуправления:</w:t>
      </w:r>
    </w:p>
    <w:p w14:paraId="304FD2BA" w14:textId="77777777" w:rsidR="00DF3F37" w:rsidRDefault="00DF3F37">
      <w:pPr>
        <w:pStyle w:val="ConsPlusNormal"/>
        <w:spacing w:before="220"/>
        <w:ind w:firstLine="540"/>
        <w:jc w:val="both"/>
      </w:pPr>
      <w:bookmarkStart w:id="7" w:name="P77"/>
      <w:bookmarkEnd w:id="7"/>
      <w: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 городского округа Сухой Лог,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0153F4E1" w14:textId="77777777" w:rsidR="00DF3F37" w:rsidRDefault="00DF3F37">
      <w:pPr>
        <w:pStyle w:val="ConsPlusNormal"/>
        <w:spacing w:before="220"/>
        <w:ind w:firstLine="540"/>
        <w:jc w:val="both"/>
      </w:pPr>
      <w:bookmarkStart w:id="8" w:name="P78"/>
      <w:bookmarkEnd w:id="8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0CE5FDE9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городского округа Сухой Лог от 29.10.2015 N 375-РД;</w:t>
      </w:r>
    </w:p>
    <w:p w14:paraId="6E4A8086" w14:textId="77777777" w:rsidR="00DF3F37" w:rsidRDefault="00DF3F37">
      <w:pPr>
        <w:pStyle w:val="ConsPlusNormal"/>
        <w:spacing w:before="220"/>
        <w:ind w:firstLine="540"/>
        <w:jc w:val="both"/>
      </w:pPr>
      <w:bookmarkStart w:id="9" w:name="P80"/>
      <w:bookmarkEnd w:id="9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B3198D1" w14:textId="77777777" w:rsidR="00DF3F37" w:rsidRDefault="00DF3F37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14:paraId="78C05D05" w14:textId="77777777" w:rsidR="00DF3F37" w:rsidRDefault="00DF3F37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06BD7385" w14:textId="77777777" w:rsidR="00DF3F37" w:rsidRDefault="00DF3F37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 xml:space="preserve">4)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14:paraId="2D055B9B" w14:textId="77777777" w:rsidR="00DF3F37" w:rsidRDefault="00DF3F37">
      <w:pPr>
        <w:pStyle w:val="ConsPlusNormal"/>
        <w:jc w:val="both"/>
      </w:pPr>
      <w:r>
        <w:t xml:space="preserve">(подп. 4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29.04.2021 N 371-РД)</w:t>
      </w:r>
    </w:p>
    <w:p w14:paraId="41981C2E" w14:textId="77777777" w:rsidR="00DF3F37" w:rsidRDefault="00DF3F37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 xml:space="preserve">5) поступившее в соответствии с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037DE682" w14:textId="77777777" w:rsidR="00DF3F37" w:rsidRDefault="00DF3F37">
      <w:pPr>
        <w:pStyle w:val="ConsPlusNormal"/>
        <w:jc w:val="both"/>
      </w:pPr>
      <w:r>
        <w:t xml:space="preserve">(в ред. Решений Думы городского округа Сухой Лог от 28.05.2015 </w:t>
      </w:r>
      <w:hyperlink r:id="rId31" w:history="1">
        <w:r>
          <w:rPr>
            <w:color w:val="0000FF"/>
          </w:rPr>
          <w:t>N 340-РД</w:t>
        </w:r>
      </w:hyperlink>
      <w:r>
        <w:t xml:space="preserve">, от 29.10.2015 </w:t>
      </w:r>
      <w:hyperlink r:id="rId32" w:history="1">
        <w:r>
          <w:rPr>
            <w:color w:val="0000FF"/>
          </w:rPr>
          <w:t>N 375-РД</w:t>
        </w:r>
      </w:hyperlink>
      <w:r>
        <w:t>)</w:t>
      </w:r>
    </w:p>
    <w:p w14:paraId="1000BBE2" w14:textId="77777777" w:rsidR="00DF3F37" w:rsidRDefault="00DF3F37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734787D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12. Обращение, указанное в </w:t>
      </w:r>
      <w:hyperlink w:anchor="P77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муниципальной службы, или муниципальным </w:t>
      </w:r>
      <w:r>
        <w:lastRenderedPageBreak/>
        <w:t>служащим, планирующим свое увольнение с муниципальной службы, в орган местного самоуправления письменно в произвольной форме. В обращении указываются:</w:t>
      </w:r>
    </w:p>
    <w:p w14:paraId="02FF0D69" w14:textId="77777777" w:rsidR="00DF3F37" w:rsidRDefault="00DF3F37">
      <w:pPr>
        <w:pStyle w:val="ConsPlusNormal"/>
        <w:spacing w:before="220"/>
        <w:ind w:firstLine="540"/>
        <w:jc w:val="both"/>
      </w:pPr>
      <w:r>
        <w:t>1) фамилия, имя, отчество;</w:t>
      </w:r>
    </w:p>
    <w:p w14:paraId="0DB218E4" w14:textId="77777777" w:rsidR="00DF3F37" w:rsidRDefault="00DF3F37">
      <w:pPr>
        <w:pStyle w:val="ConsPlusNormal"/>
        <w:spacing w:before="220"/>
        <w:ind w:firstLine="540"/>
        <w:jc w:val="both"/>
      </w:pPr>
      <w:r>
        <w:t>2) дата рождения;</w:t>
      </w:r>
    </w:p>
    <w:p w14:paraId="04718899" w14:textId="77777777" w:rsidR="00DF3F37" w:rsidRDefault="00DF3F37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14:paraId="12920EAE" w14:textId="77777777" w:rsidR="00DF3F37" w:rsidRDefault="00DF3F37">
      <w:pPr>
        <w:pStyle w:val="ConsPlusNormal"/>
        <w:spacing w:before="220"/>
        <w:ind w:firstLine="540"/>
        <w:jc w:val="both"/>
      </w:pPr>
      <w:r>
        <w:t>4) замещаемые должности в течение последних двух лет до дня увольнения с муниципальной службы;</w:t>
      </w:r>
    </w:p>
    <w:p w14:paraId="0849EC6D" w14:textId="77777777" w:rsidR="00DF3F37" w:rsidRDefault="00DF3F37">
      <w:pPr>
        <w:pStyle w:val="ConsPlusNormal"/>
        <w:spacing w:before="220"/>
        <w:ind w:firstLine="540"/>
        <w:jc w:val="both"/>
      </w:pPr>
      <w:r>
        <w:t>5) наименование, местонахождение коммерческой или некоммерческой организации, характер ее деятельности;</w:t>
      </w:r>
    </w:p>
    <w:p w14:paraId="16FFC274" w14:textId="77777777" w:rsidR="00DF3F37" w:rsidRDefault="00DF3F37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во время замещения должности муниципальной службы, функции по муниципальному управлению в отношении коммерческой или некоммерческой организации;</w:t>
      </w:r>
    </w:p>
    <w:p w14:paraId="6CD3A019" w14:textId="77777777" w:rsidR="00DF3F37" w:rsidRDefault="00DF3F37">
      <w:pPr>
        <w:pStyle w:val="ConsPlusNormal"/>
        <w:spacing w:before="22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14:paraId="0DB1D59F" w14:textId="77777777" w:rsidR="00DF3F37" w:rsidRDefault="00DF3F37">
      <w:pPr>
        <w:pStyle w:val="ConsPlusNormal"/>
        <w:spacing w:before="220"/>
        <w:ind w:firstLine="540"/>
        <w:jc w:val="both"/>
      </w:pPr>
      <w:r>
        <w:t>8) сумма оплаты за выполнение (оказание) по договору работ (услуг).</w:t>
      </w:r>
    </w:p>
    <w:p w14:paraId="7A5CF605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Орган местного самоуправления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14:paraId="5B572609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городского округа Сухой Лог от 31.03.2016 N 430-РД.</w:t>
      </w:r>
    </w:p>
    <w:p w14:paraId="395B09CD" w14:textId="77777777" w:rsidR="00DF3F37" w:rsidRDefault="00DF3F37">
      <w:pPr>
        <w:pStyle w:val="ConsPlusNormal"/>
        <w:spacing w:before="220"/>
        <w:ind w:firstLine="540"/>
        <w:jc w:val="both"/>
      </w:pPr>
      <w:bookmarkStart w:id="13" w:name="P99"/>
      <w:bookmarkEnd w:id="13"/>
      <w:r>
        <w:t xml:space="preserve">13. Уведомление, указанное в </w:t>
      </w:r>
      <w:hyperlink w:anchor="P85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органом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14:paraId="7493D1D7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Думы городского округа Сухой Лог от 31.03.2016 N 430-РД.</w:t>
      </w:r>
    </w:p>
    <w:p w14:paraId="65E6132C" w14:textId="77777777" w:rsidR="00DF3F37" w:rsidRDefault="00DF3F37">
      <w:pPr>
        <w:pStyle w:val="ConsPlusNormal"/>
        <w:spacing w:before="220"/>
        <w:ind w:firstLine="540"/>
        <w:jc w:val="both"/>
      </w:pPr>
      <w:bookmarkStart w:id="14" w:name="P101"/>
      <w:bookmarkEnd w:id="14"/>
      <w:r>
        <w:t xml:space="preserve">13.1. Уведомление, указанное в </w:t>
      </w:r>
      <w:hyperlink w:anchor="P80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по результатам рассмотрения уведомления.</w:t>
      </w:r>
    </w:p>
    <w:p w14:paraId="467A78BE" w14:textId="77777777" w:rsidR="00DF3F37" w:rsidRDefault="00DF3F37">
      <w:pPr>
        <w:pStyle w:val="ConsPlusNormal"/>
        <w:jc w:val="both"/>
      </w:pPr>
      <w:r>
        <w:t xml:space="preserve">(п. 13.1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14:paraId="6376F13B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13.2. При подготовке мотивированного заключения по результатам рассмотрения обращения, указанного в </w:t>
      </w:r>
      <w:hyperlink w:anchor="P77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80" w:history="1">
        <w:r>
          <w:rPr>
            <w:color w:val="0000FF"/>
          </w:rPr>
          <w:t>абзаце четвертом подпункта 2</w:t>
        </w:r>
      </w:hyperlink>
      <w:r>
        <w:t xml:space="preserve"> и </w:t>
      </w:r>
      <w:hyperlink w:anchor="P85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</w:t>
      </w:r>
      <w:r>
        <w:lastRenderedPageBreak/>
        <w:t>течение 45 дней со дня поступления обращения или уведомления. Указанный срок может быть продлен, но не более чем на 30 дней.</w:t>
      </w:r>
    </w:p>
    <w:p w14:paraId="651146F6" w14:textId="77777777" w:rsidR="00DF3F37" w:rsidRDefault="00DF3F37">
      <w:pPr>
        <w:pStyle w:val="ConsPlusNormal"/>
        <w:jc w:val="both"/>
      </w:pPr>
      <w:r>
        <w:t xml:space="preserve">(п. 13.2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14:paraId="62DC4619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13.3. Мотивированное заключение, указанное в </w:t>
      </w:r>
      <w:hyperlink w:anchor="P99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01" w:history="1">
        <w:r>
          <w:rPr>
            <w:color w:val="0000FF"/>
          </w:rPr>
          <w:t>13.1</w:t>
        </w:r>
      </w:hyperlink>
      <w:r>
        <w:t xml:space="preserve"> настоящего Положения, должно содержать:</w:t>
      </w:r>
    </w:p>
    <w:p w14:paraId="377A1B27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обращении или уведомлении, указанных в </w:t>
      </w:r>
      <w:hyperlink w:anchor="P7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 w:history="1">
        <w:r>
          <w:rPr>
            <w:color w:val="0000FF"/>
          </w:rPr>
          <w:t>четвертом подпункта 2</w:t>
        </w:r>
      </w:hyperlink>
      <w:r>
        <w:t xml:space="preserve"> и </w:t>
      </w:r>
      <w:hyperlink w:anchor="P85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Положения;</w:t>
      </w:r>
    </w:p>
    <w:p w14:paraId="62707A7D" w14:textId="77777777" w:rsidR="00DF3F37" w:rsidRDefault="00DF3F37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1017E6A7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7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 w:history="1">
        <w:r>
          <w:rPr>
            <w:color w:val="0000FF"/>
          </w:rPr>
          <w:t>четвертом подпункта 2</w:t>
        </w:r>
      </w:hyperlink>
      <w:r>
        <w:t xml:space="preserve"> и </w:t>
      </w:r>
      <w:hyperlink w:anchor="P85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2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43" w:history="1">
        <w:r>
          <w:rPr>
            <w:color w:val="0000FF"/>
          </w:rPr>
          <w:t>25.1</w:t>
        </w:r>
      </w:hyperlink>
      <w:r>
        <w:t xml:space="preserve"> и </w:t>
      </w:r>
      <w:hyperlink w:anchor="P150" w:history="1">
        <w:r>
          <w:rPr>
            <w:color w:val="0000FF"/>
          </w:rPr>
          <w:t>27</w:t>
        </w:r>
      </w:hyperlink>
      <w:r>
        <w:t xml:space="preserve"> настоящего Положения или иного решения.</w:t>
      </w:r>
    </w:p>
    <w:p w14:paraId="7FF854F4" w14:textId="77777777" w:rsidR="00DF3F37" w:rsidRDefault="00DF3F37">
      <w:pPr>
        <w:pStyle w:val="ConsPlusNormal"/>
        <w:jc w:val="both"/>
      </w:pPr>
      <w:r>
        <w:t xml:space="preserve">(п. 13.3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14:paraId="74E00EFF" w14:textId="77777777" w:rsidR="00DF3F37" w:rsidRDefault="00DF3F37">
      <w:pPr>
        <w:pStyle w:val="ConsPlusNormal"/>
        <w:spacing w:before="220"/>
        <w:ind w:firstLine="540"/>
        <w:jc w:val="both"/>
      </w:pPr>
      <w:r>
        <w:t>14. Председатель Комиссии при поступлении к нему информации, содержащей основания для проведения заседания Комиссии:</w:t>
      </w:r>
    </w:p>
    <w:p w14:paraId="52AC3E4D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6" w:history="1">
        <w:r>
          <w:rPr>
            <w:color w:val="0000FF"/>
          </w:rPr>
          <w:t>16</w:t>
        </w:r>
      </w:hyperlink>
      <w:r>
        <w:t xml:space="preserve"> настоящего Положения;</w:t>
      </w:r>
    </w:p>
    <w:p w14:paraId="34DEFEF1" w14:textId="77777777" w:rsidR="00DF3F37" w:rsidRDefault="00DF3F37">
      <w:pPr>
        <w:pStyle w:val="ConsPlusNormal"/>
        <w:jc w:val="both"/>
      </w:pPr>
      <w:r>
        <w:t xml:space="preserve">(подп. "а"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31.03.2016 N 430-РД)</w:t>
      </w:r>
    </w:p>
    <w:p w14:paraId="69E73DC3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б) рассматривает ходатайства о приглашении на заседание Комиссии лиц, указанных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739565A" w14:textId="77777777" w:rsidR="00DF3F37" w:rsidRDefault="00DF3F37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15. Заявление, указанное в </w:t>
      </w:r>
      <w:hyperlink w:anchor="P78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муниципальным служащим в орган местного самоуправления письменно в произвольной форме.</w:t>
      </w:r>
    </w:p>
    <w:p w14:paraId="1DB2A5D8" w14:textId="77777777" w:rsidR="00DF3F37" w:rsidRDefault="00DF3F37">
      <w:pPr>
        <w:pStyle w:val="ConsPlusNormal"/>
        <w:spacing w:before="220"/>
        <w:ind w:firstLine="540"/>
        <w:jc w:val="both"/>
      </w:pPr>
      <w:r>
        <w:t>Заседание Комиссии по рассмотрению указанного заявления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9911F91" w14:textId="77777777" w:rsidR="00DF3F37" w:rsidRDefault="00DF3F37">
      <w:pPr>
        <w:pStyle w:val="ConsPlusNormal"/>
        <w:spacing w:before="220"/>
        <w:ind w:firstLine="540"/>
        <w:jc w:val="both"/>
      </w:pPr>
      <w:bookmarkStart w:id="16" w:name="P116"/>
      <w:bookmarkEnd w:id="16"/>
      <w:r>
        <w:t xml:space="preserve">16. Уведомление, указанное в </w:t>
      </w:r>
      <w:hyperlink w:anchor="P85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14:paraId="7F74DE2E" w14:textId="77777777" w:rsidR="00DF3F37" w:rsidRDefault="00DF3F37">
      <w:pPr>
        <w:pStyle w:val="ConsPlusNormal"/>
        <w:spacing w:before="220"/>
        <w:ind w:firstLine="540"/>
        <w:jc w:val="both"/>
      </w:pPr>
      <w:r>
        <w:t>17. Секретарь Комиссии обеспечивает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органы местного самоуправления, и с результатами ее проверки.</w:t>
      </w:r>
    </w:p>
    <w:p w14:paraId="417C891D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6" w:history="1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14:paraId="61A507DB" w14:textId="77777777" w:rsidR="00DF3F37" w:rsidRDefault="00DF3F37">
      <w:pPr>
        <w:pStyle w:val="ConsPlusNormal"/>
        <w:jc w:val="both"/>
      </w:pPr>
      <w:r>
        <w:lastRenderedPageBreak/>
        <w:t xml:space="preserve">(п. 18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31.03.2016 N 430-РД)</w:t>
      </w:r>
    </w:p>
    <w:p w14:paraId="132B5319" w14:textId="77777777" w:rsidR="00DF3F37" w:rsidRDefault="00DF3F37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001FA733" w14:textId="77777777" w:rsidR="00DF3F37" w:rsidRDefault="00DF3F37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муниципального служащего или гражданина в случае:</w:t>
      </w:r>
    </w:p>
    <w:p w14:paraId="595DFD15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6" w:history="1">
        <w:r>
          <w:rPr>
            <w:color w:val="0000FF"/>
          </w:rPr>
          <w:t>подпунктом 2 пункта 10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05C2F942" w14:textId="77777777" w:rsidR="00DF3F37" w:rsidRDefault="00DF3F37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3E106AF" w14:textId="77777777" w:rsidR="00DF3F37" w:rsidRDefault="00DF3F37">
      <w:pPr>
        <w:pStyle w:val="ConsPlusNormal"/>
        <w:jc w:val="both"/>
      </w:pPr>
      <w:r>
        <w:t xml:space="preserve">(п. 19.1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14:paraId="0ACA39C6" w14:textId="77777777" w:rsidR="00DF3F37" w:rsidRDefault="00DF3F37">
      <w:pPr>
        <w:pStyle w:val="ConsPlusNormal"/>
        <w:spacing w:before="220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B171E60" w14:textId="77777777" w:rsidR="00DF3F37" w:rsidRDefault="00DF3F37">
      <w:pPr>
        <w:pStyle w:val="ConsPlusNormal"/>
        <w:spacing w:before="220"/>
        <w:ind w:firstLine="540"/>
        <w:jc w:val="both"/>
      </w:pPr>
      <w:bookmarkStart w:id="17" w:name="P126"/>
      <w:bookmarkEnd w:id="17"/>
      <w:r>
        <w:t xml:space="preserve">21. По итогам рассмотрения вопроса, указанного в </w:t>
      </w:r>
      <w:hyperlink w:anchor="P74" w:history="1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14:paraId="10F4FA42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муниципальным служащим в соответствии с </w:t>
      </w:r>
      <w:hyperlink r:id="rId43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14:paraId="21315DFE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44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ответственности.</w:t>
      </w:r>
    </w:p>
    <w:p w14:paraId="7DEF8C99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75" w:history="1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14:paraId="69F1B3AE" w14:textId="77777777" w:rsidR="00DF3F37" w:rsidRDefault="00DF3F37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7886FBD7" w14:textId="77777777" w:rsidR="00DF3F37" w:rsidRDefault="00DF3F37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лицу, осуществляющему полномочия представителя нанимателя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14:paraId="6D785AF1" w14:textId="77777777" w:rsidR="00DF3F37" w:rsidRDefault="00DF3F37">
      <w:pPr>
        <w:pStyle w:val="ConsPlusNormal"/>
        <w:spacing w:before="220"/>
        <w:ind w:firstLine="540"/>
        <w:jc w:val="both"/>
      </w:pPr>
      <w:bookmarkStart w:id="18" w:name="P132"/>
      <w:bookmarkEnd w:id="18"/>
      <w:r>
        <w:t xml:space="preserve">23.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14:paraId="3D45C8DC" w14:textId="77777777" w:rsidR="00DF3F37" w:rsidRDefault="00DF3F37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9377CC2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2) отказать гражданину в замещении должности в коммерческой или некоммерческой </w:t>
      </w:r>
      <w:r>
        <w:lastRenderedPageBreak/>
        <w:t>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20B9FA57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78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14:paraId="19C5A99C" w14:textId="77777777" w:rsidR="00DF3F37" w:rsidRDefault="00DF3F37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F087C85" w14:textId="77777777" w:rsidR="00DF3F37" w:rsidRDefault="00DF3F37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139DD2A9" w14:textId="77777777" w:rsidR="00DF3F37" w:rsidRDefault="00DF3F37">
      <w:pPr>
        <w:pStyle w:val="ConsPlusNormal"/>
        <w:spacing w:before="220"/>
        <w:ind w:firstLine="540"/>
        <w:jc w:val="both"/>
      </w:pPr>
      <w: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ответственности.</w:t>
      </w:r>
    </w:p>
    <w:p w14:paraId="28A756CB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24.1. Утратил силу. - </w:t>
      </w:r>
      <w:hyperlink r:id="rId45" w:history="1">
        <w:r>
          <w:rPr>
            <w:color w:val="0000FF"/>
          </w:rPr>
          <w:t>Решение</w:t>
        </w:r>
      </w:hyperlink>
      <w:r>
        <w:t xml:space="preserve"> Думы городского округа Сухой Лог от 29.10.2015 N 375-РД.</w:t>
      </w:r>
    </w:p>
    <w:p w14:paraId="36B96278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83" w:history="1">
        <w:r>
          <w:rPr>
            <w:color w:val="0000FF"/>
          </w:rPr>
          <w:t>подпунктом 4 пункта 10</w:t>
        </w:r>
      </w:hyperlink>
      <w:r>
        <w:t xml:space="preserve"> настоящего Положения, Комиссия принимает одно из следующих решений:</w:t>
      </w:r>
    </w:p>
    <w:p w14:paraId="01035C55" w14:textId="77777777" w:rsidR="00DF3F37" w:rsidRDefault="00DF3F37">
      <w:pPr>
        <w:pStyle w:val="ConsPlusNormal"/>
        <w:spacing w:before="220"/>
        <w:ind w:firstLine="540"/>
        <w:jc w:val="both"/>
      </w:pPr>
      <w:r>
        <w:t>1) признать, что сведения, представленные муниципальным служащим, являются достоверными и полными;</w:t>
      </w:r>
    </w:p>
    <w:p w14:paraId="78F9C7F9" w14:textId="77777777" w:rsidR="00DF3F37" w:rsidRDefault="00DF3F37">
      <w:pPr>
        <w:pStyle w:val="ConsPlusNormal"/>
        <w:spacing w:before="220"/>
        <w:ind w:firstLine="540"/>
        <w:jc w:val="both"/>
      </w:pPr>
      <w:r>
        <w:t>2) признать, что сведения,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17983E9" w14:textId="77777777" w:rsidR="00DF3F37" w:rsidRDefault="00DF3F37">
      <w:pPr>
        <w:pStyle w:val="ConsPlusNormal"/>
        <w:spacing w:before="220"/>
        <w:ind w:firstLine="540"/>
        <w:jc w:val="both"/>
      </w:pPr>
      <w:bookmarkStart w:id="19" w:name="P143"/>
      <w:bookmarkEnd w:id="19"/>
      <w:r>
        <w:t xml:space="preserve">25.1. По итогам рассмотрения вопроса, указанного в </w:t>
      </w:r>
      <w:hyperlink w:anchor="P80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14:paraId="4DC6489A" w14:textId="77777777" w:rsidR="00DF3F37" w:rsidRDefault="00DF3F37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14:paraId="4ADC164F" w14:textId="77777777" w:rsidR="00DF3F37" w:rsidRDefault="00DF3F37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14:paraId="7850B0C8" w14:textId="77777777" w:rsidR="00DF3F37" w:rsidRDefault="00DF3F37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4A9AF1ED" w14:textId="77777777" w:rsidR="00DF3F37" w:rsidRDefault="00DF3F37">
      <w:pPr>
        <w:pStyle w:val="ConsPlusNormal"/>
        <w:jc w:val="both"/>
      </w:pPr>
      <w:r>
        <w:t xml:space="preserve">(п. 25.1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14:paraId="353FE1F2" w14:textId="77777777" w:rsidR="00DF3F37" w:rsidRDefault="00DF3F37">
      <w:pPr>
        <w:pStyle w:val="ConsPlusNormal"/>
        <w:spacing w:before="220"/>
        <w:ind w:firstLine="540"/>
        <w:jc w:val="both"/>
      </w:pPr>
      <w:r>
        <w:lastRenderedPageBreak/>
        <w:t xml:space="preserve">26. По итогам рассмотрения вопросов, предусмотренных </w:t>
      </w:r>
      <w:hyperlink w:anchor="P73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76" w:history="1">
        <w:r>
          <w:rPr>
            <w:color w:val="0000FF"/>
          </w:rPr>
          <w:t>2</w:t>
        </w:r>
      </w:hyperlink>
      <w:r>
        <w:t xml:space="preserve">, </w:t>
      </w:r>
      <w:hyperlink w:anchor="P83" w:history="1">
        <w:r>
          <w:rPr>
            <w:color w:val="0000FF"/>
          </w:rPr>
          <w:t>4</w:t>
        </w:r>
      </w:hyperlink>
      <w:r>
        <w:t xml:space="preserve"> и </w:t>
      </w:r>
      <w:hyperlink w:anchor="P85" w:history="1">
        <w:r>
          <w:rPr>
            <w:color w:val="0000FF"/>
          </w:rPr>
          <w:t>5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6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43" w:history="1">
        <w:r>
          <w:rPr>
            <w:color w:val="0000FF"/>
          </w:rPr>
          <w:t>25.1</w:t>
        </w:r>
      </w:hyperlink>
      <w:r>
        <w:t xml:space="preserve"> и </w:t>
      </w:r>
      <w:hyperlink w:anchor="P150" w:history="1">
        <w:r>
          <w:rPr>
            <w:color w:val="0000FF"/>
          </w:rPr>
          <w:t>27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6ECBDA60" w14:textId="77777777" w:rsidR="00DF3F37" w:rsidRDefault="00DF3F37">
      <w:pPr>
        <w:pStyle w:val="ConsPlusNormal"/>
        <w:jc w:val="both"/>
      </w:pPr>
      <w:r>
        <w:t xml:space="preserve">(в ред. Решений Думы городского округа Сухой Лог от 28.05.2015 </w:t>
      </w:r>
      <w:hyperlink r:id="rId47" w:history="1">
        <w:r>
          <w:rPr>
            <w:color w:val="0000FF"/>
          </w:rPr>
          <w:t>N 340-РД</w:t>
        </w:r>
      </w:hyperlink>
      <w:r>
        <w:t xml:space="preserve">, от 29.10.2015 </w:t>
      </w:r>
      <w:hyperlink r:id="rId48" w:history="1">
        <w:r>
          <w:rPr>
            <w:color w:val="0000FF"/>
          </w:rPr>
          <w:t>N 375-РД</w:t>
        </w:r>
      </w:hyperlink>
      <w:r>
        <w:t xml:space="preserve">, от 31.03.2016 </w:t>
      </w:r>
      <w:hyperlink r:id="rId49" w:history="1">
        <w:r>
          <w:rPr>
            <w:color w:val="0000FF"/>
          </w:rPr>
          <w:t>N 430-РД</w:t>
        </w:r>
      </w:hyperlink>
      <w:r>
        <w:t>)</w:t>
      </w:r>
    </w:p>
    <w:p w14:paraId="1D85906F" w14:textId="77777777" w:rsidR="00DF3F37" w:rsidRDefault="00DF3F37">
      <w:pPr>
        <w:pStyle w:val="ConsPlusNormal"/>
        <w:spacing w:before="220"/>
        <w:ind w:firstLine="540"/>
        <w:jc w:val="both"/>
      </w:pPr>
      <w:bookmarkStart w:id="20" w:name="P150"/>
      <w:bookmarkEnd w:id="20"/>
      <w:r>
        <w:t xml:space="preserve">27. По итогам рассмотрения вопроса, указанного в </w:t>
      </w:r>
      <w:hyperlink w:anchor="P85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2802BA08" w14:textId="77777777" w:rsidR="00DF3F37" w:rsidRDefault="00DF3F37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BA7983B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 w14:paraId="3787C250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предусмотренного </w:t>
      </w:r>
      <w:hyperlink w:anchor="P82" w:history="1">
        <w:r>
          <w:rPr>
            <w:color w:val="0000FF"/>
          </w:rPr>
          <w:t>подпунктом 3 пункта 10</w:t>
        </w:r>
      </w:hyperlink>
      <w:r>
        <w:t xml:space="preserve"> настоящего Положения, Комиссия принимает соответствующее решение.</w:t>
      </w:r>
    </w:p>
    <w:p w14:paraId="6E363759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0F64BB1" w14:textId="77777777" w:rsidR="00DF3F37" w:rsidRDefault="00DF3F37">
      <w:pPr>
        <w:pStyle w:val="ConsPlusNormal"/>
        <w:spacing w:before="220"/>
        <w:ind w:firstLine="540"/>
        <w:jc w:val="both"/>
      </w:pPr>
      <w:r>
        <w:t>30. Решения Комиссии оформляются протоколами, которые подписывают члены Комиссии, принимавшие участие в ее заседании.</w:t>
      </w:r>
    </w:p>
    <w:p w14:paraId="73C2909A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носит обязательный характер.</w:t>
      </w:r>
    </w:p>
    <w:p w14:paraId="0A3252D8" w14:textId="77777777" w:rsidR="00DF3F37" w:rsidRDefault="00DF3F3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14:paraId="47A0D55A" w14:textId="77777777" w:rsidR="00DF3F37" w:rsidRDefault="00DF3F37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14:paraId="0025AFF9" w14:textId="77777777" w:rsidR="00DF3F37" w:rsidRDefault="00DF3F37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14:paraId="40DC8181" w14:textId="77777777" w:rsidR="00DF3F37" w:rsidRDefault="00DF3F37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661057C" w14:textId="77777777" w:rsidR="00DF3F37" w:rsidRDefault="00DF3F37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14:paraId="331C432F" w14:textId="77777777" w:rsidR="00DF3F37" w:rsidRDefault="00DF3F37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14:paraId="5E4A3372" w14:textId="77777777" w:rsidR="00DF3F37" w:rsidRDefault="00DF3F37">
      <w:pPr>
        <w:pStyle w:val="ConsPlusNormal"/>
        <w:spacing w:before="220"/>
        <w:ind w:firstLine="540"/>
        <w:jc w:val="both"/>
      </w:pPr>
      <w:r>
        <w:lastRenderedPageBreak/>
        <w:t>5) фамилии, имена, отчества выступивших на заседании лиц и краткое изложение их выступлений;</w:t>
      </w:r>
    </w:p>
    <w:p w14:paraId="5FA4804B" w14:textId="77777777" w:rsidR="00DF3F37" w:rsidRDefault="00DF3F37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Комиссию;</w:t>
      </w:r>
    </w:p>
    <w:p w14:paraId="44DA9BF5" w14:textId="77777777" w:rsidR="00DF3F37" w:rsidRDefault="00DF3F37">
      <w:pPr>
        <w:pStyle w:val="ConsPlusNormal"/>
        <w:spacing w:before="220"/>
        <w:ind w:firstLine="540"/>
        <w:jc w:val="both"/>
      </w:pPr>
      <w:r>
        <w:t>7) другие сведения;</w:t>
      </w:r>
    </w:p>
    <w:p w14:paraId="119DD043" w14:textId="77777777" w:rsidR="00DF3F37" w:rsidRDefault="00DF3F37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14:paraId="6E4B4E0A" w14:textId="77777777" w:rsidR="00DF3F37" w:rsidRDefault="00DF3F37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14:paraId="59FDBC35" w14:textId="77777777" w:rsidR="00DF3F37" w:rsidRDefault="00DF3F37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62A30B7" w14:textId="77777777" w:rsidR="00DF3F37" w:rsidRDefault="00DF3F37">
      <w:pPr>
        <w:pStyle w:val="ConsPlusNormal"/>
        <w:spacing w:before="220"/>
        <w:ind w:firstLine="540"/>
        <w:jc w:val="both"/>
      </w:pPr>
      <w:r>
        <w:t>33. Копии протокола заседания Комиссии в течение 7-дневный срок со дня заседания направляются должностному лицу органа местного самоуправления, осуществляющему полномочия представителя нанимателя муниципального служащего, муниципальному служащему - полностью или в виде выписок из него; иным заинтересованным лицам - по решению Комиссии.</w:t>
      </w:r>
    </w:p>
    <w:p w14:paraId="4B9BD929" w14:textId="77777777" w:rsidR="00DF3F37" w:rsidRDefault="00DF3F37">
      <w:pPr>
        <w:pStyle w:val="ConsPlusNormal"/>
        <w:jc w:val="both"/>
      </w:pPr>
      <w:r>
        <w:t xml:space="preserve">(в ред. Решений Думы городского округа Сухой Лог от 29.10.2015 </w:t>
      </w:r>
      <w:hyperlink r:id="rId52" w:history="1">
        <w:r>
          <w:rPr>
            <w:color w:val="0000FF"/>
          </w:rPr>
          <w:t>N 375-РД</w:t>
        </w:r>
      </w:hyperlink>
      <w:r>
        <w:t xml:space="preserve">, от 31.03.2016 </w:t>
      </w:r>
      <w:hyperlink r:id="rId53" w:history="1">
        <w:r>
          <w:rPr>
            <w:color w:val="0000FF"/>
          </w:rPr>
          <w:t>N 430-РД</w:t>
        </w:r>
      </w:hyperlink>
      <w:r>
        <w:t>)</w:t>
      </w:r>
    </w:p>
    <w:p w14:paraId="34E6DD53" w14:textId="77777777" w:rsidR="00DF3F37" w:rsidRDefault="00DF3F37">
      <w:pPr>
        <w:pStyle w:val="ConsPlusNormal"/>
        <w:spacing w:before="220"/>
        <w:ind w:firstLine="540"/>
        <w:jc w:val="both"/>
      </w:pPr>
      <w:r>
        <w:t>33.1. Должностное лицо органа местного самоуправления, осуществляющее полномочия представителя нанимателя муниципального служащего, обязано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14:paraId="17C5946B" w14:textId="77777777" w:rsidR="00DF3F37" w:rsidRDefault="00DF3F37">
      <w:pPr>
        <w:pStyle w:val="ConsPlusNormal"/>
        <w:jc w:val="both"/>
      </w:pPr>
      <w:r>
        <w:t xml:space="preserve">(п. 33.1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14:paraId="11DB897E" w14:textId="77777777" w:rsidR="00DF3F37" w:rsidRDefault="00DF3F37">
      <w:pPr>
        <w:pStyle w:val="ConsPlusNormal"/>
        <w:spacing w:before="220"/>
        <w:ind w:firstLine="540"/>
        <w:jc w:val="both"/>
      </w:pPr>
      <w:r>
        <w:t>33.2.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должностному лицу органа местного самоуправления, осуществляющему полномочия представителя нанимателя муниципального служащего, в течение семи календарных дней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2E36583A" w14:textId="77777777" w:rsidR="00DF3F37" w:rsidRDefault="00DF3F37">
      <w:pPr>
        <w:pStyle w:val="ConsPlusNormal"/>
        <w:jc w:val="both"/>
      </w:pPr>
      <w:r>
        <w:t xml:space="preserve">(п. 33.2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14:paraId="75E37E69" w14:textId="77777777" w:rsidR="00DF3F37" w:rsidRDefault="00DF3F37">
      <w:pPr>
        <w:pStyle w:val="ConsPlusNormal"/>
        <w:spacing w:before="220"/>
        <w:ind w:firstLine="540"/>
        <w:jc w:val="both"/>
      </w:pPr>
      <w:r>
        <w:t>33.3.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а при необходимости - немедленно.</w:t>
      </w:r>
    </w:p>
    <w:p w14:paraId="33757E14" w14:textId="77777777" w:rsidR="00DF3F37" w:rsidRDefault="00DF3F37">
      <w:pPr>
        <w:pStyle w:val="ConsPlusNormal"/>
        <w:jc w:val="both"/>
      </w:pPr>
      <w:r>
        <w:t xml:space="preserve">(п. 33.3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14:paraId="3D728987" w14:textId="77777777" w:rsidR="00DF3F37" w:rsidRDefault="00DF3F37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E12C5B9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Комиссии, вручается гражданину, замещавшему должность муниципальной службы, в отношении которого </w:t>
      </w:r>
      <w:r>
        <w:lastRenderedPageBreak/>
        <w:t xml:space="preserve">рассматривался вопрос, указанный в </w:t>
      </w:r>
      <w:hyperlink w:anchor="P77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138478F" w14:textId="77777777" w:rsidR="00DF3F37" w:rsidRDefault="00DF3F37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муниципальной службы Администрации городского округа Сухой Лог.</w:t>
      </w:r>
    </w:p>
    <w:p w14:paraId="471E34CE" w14:textId="77777777" w:rsidR="00DF3F37" w:rsidRDefault="00DF3F37">
      <w:pPr>
        <w:pStyle w:val="ConsPlusNormal"/>
        <w:jc w:val="both"/>
      </w:pPr>
      <w:r>
        <w:t xml:space="preserve">(п. 35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29.04.2021 N 371-РД)</w:t>
      </w:r>
    </w:p>
    <w:p w14:paraId="6CDCA657" w14:textId="77777777" w:rsidR="00DF3F37" w:rsidRDefault="00DF3F37">
      <w:pPr>
        <w:pStyle w:val="ConsPlusNormal"/>
        <w:spacing w:before="220"/>
        <w:ind w:firstLine="540"/>
        <w:jc w:val="both"/>
      </w:pPr>
      <w:r>
        <w:t xml:space="preserve">36. Исключен. - </w:t>
      </w:r>
      <w:hyperlink r:id="rId58" w:history="1">
        <w:r>
          <w:rPr>
            <w:color w:val="0000FF"/>
          </w:rPr>
          <w:t>Решение</w:t>
        </w:r>
      </w:hyperlink>
      <w:r>
        <w:t xml:space="preserve"> Думы городского округа Сухой Лог от 29.04.2021 N 371-РД.</w:t>
      </w:r>
    </w:p>
    <w:p w14:paraId="67E639D6" w14:textId="77777777" w:rsidR="00DF3F37" w:rsidRDefault="00DF3F37">
      <w:pPr>
        <w:pStyle w:val="ConsPlusNormal"/>
      </w:pPr>
    </w:p>
    <w:p w14:paraId="0645A5AE" w14:textId="77777777" w:rsidR="00DF3F37" w:rsidRDefault="00DF3F37">
      <w:pPr>
        <w:pStyle w:val="ConsPlusNormal"/>
      </w:pPr>
    </w:p>
    <w:p w14:paraId="38F1BD02" w14:textId="77777777" w:rsidR="00DF3F37" w:rsidRDefault="00DF3F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ECC36E" w14:textId="77777777" w:rsidR="008E2990" w:rsidRDefault="008E2990"/>
    <w:sectPr w:rsidR="008E2990" w:rsidSect="009E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37"/>
    <w:rsid w:val="008E2990"/>
    <w:rsid w:val="00D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4366"/>
  <w15:chartTrackingRefBased/>
  <w15:docId w15:val="{B8A1B018-0938-46A3-B3D9-D309CB44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599700D1281F473F707F7868D953D19CA3C6B31F1691D6BC991253BC04463209D4D6118378593AFEDB42630135403D68400E9C43A6511105B509F93Ex2E" TargetMode="External"/><Relationship Id="rId18" Type="http://schemas.openxmlformats.org/officeDocument/2006/relationships/hyperlink" Target="consultantplus://offline/ref=EA599700D1281F473F707F7868D953D19CA3C6B31F1691D6BC991253BC04463209D4D6118378593AFEDB42630C35403D68400E9C43A6511105B509F93Ex2E" TargetMode="External"/><Relationship Id="rId26" Type="http://schemas.openxmlformats.org/officeDocument/2006/relationships/hyperlink" Target="consultantplus://offline/ref=EA599700D1281F473F707F7868D953D19CA3C6B31D1192D9BD9F1253BC04463209D4D6118378593AFEDB42630235403D68400E9C43A6511105B509F93Ex2E" TargetMode="External"/><Relationship Id="rId39" Type="http://schemas.openxmlformats.org/officeDocument/2006/relationships/hyperlink" Target="consultantplus://offline/ref=EA599700D1281F473F707F7868D953D19CA3C6B31F1691D6BC991253BC04463209D4D6118378593AFEDB42620335403D68400E9C43A6511105B509F93Ex2E" TargetMode="External"/><Relationship Id="rId21" Type="http://schemas.openxmlformats.org/officeDocument/2006/relationships/hyperlink" Target="consultantplus://offline/ref=EA599700D1281F473F707F7868D953D19CA3C6B31F1691D6BC991253BC04463209D4D6118378593AFEDB42620535403D68400E9C43A6511105B509F93Ex2E" TargetMode="External"/><Relationship Id="rId34" Type="http://schemas.openxmlformats.org/officeDocument/2006/relationships/hyperlink" Target="consultantplus://offline/ref=EA599700D1281F473F707F7868D953D19CA3C6B31D1192D9BD9F1253BC04463209D4D6118378593AFEDB42630D35403D68400E9C43A6511105B509F93Ex2E" TargetMode="External"/><Relationship Id="rId42" Type="http://schemas.openxmlformats.org/officeDocument/2006/relationships/hyperlink" Target="consultantplus://offline/ref=EA599700D1281F473F707F7868D953D19CA3C6B31D1192D9BD9F1253BC04463209D4D6118378593AFEDB42620D35403D68400E9C43A6511105B509F93Ex2E" TargetMode="External"/><Relationship Id="rId47" Type="http://schemas.openxmlformats.org/officeDocument/2006/relationships/hyperlink" Target="consultantplus://offline/ref=EA599700D1281F473F707F7868D953D19CA3C6B31D1393D8BA991253BC04463209D4D6118378593AFEDB42620235403D68400E9C43A6511105B509F93Ex2E" TargetMode="External"/><Relationship Id="rId50" Type="http://schemas.openxmlformats.org/officeDocument/2006/relationships/hyperlink" Target="consultantplus://offline/ref=EA599700D1281F473F7061757EB50DDB9EAD90B61E1F9987E1CB1404E35440674994D047C837006ABA8E4F61022014693217039C34x4E" TargetMode="External"/><Relationship Id="rId55" Type="http://schemas.openxmlformats.org/officeDocument/2006/relationships/hyperlink" Target="consultantplus://offline/ref=EA599700D1281F473F707F7868D953D19CA3C6B31F1691D6BC991253BC04463209D4D6118378593AFEDB42610235403D68400E9C43A6511105B509F93Ex2E" TargetMode="External"/><Relationship Id="rId7" Type="http://schemas.openxmlformats.org/officeDocument/2006/relationships/hyperlink" Target="consultantplus://offline/ref=EA599700D1281F473F707F7868D953D19CA3C6B31D1192D9BD9F1253BC04463209D4D6118378593AFEDB42630135403D68400E9C43A6511105B509F93Ex2E" TargetMode="External"/><Relationship Id="rId12" Type="http://schemas.openxmlformats.org/officeDocument/2006/relationships/hyperlink" Target="consultantplus://offline/ref=EA599700D1281F473F707F7868D953D19CA3C6B31D1192D9BD9F1253BC04463209D4D6118378593AFEDB42630135403D68400E9C43A6511105B509F93Ex2E" TargetMode="External"/><Relationship Id="rId17" Type="http://schemas.openxmlformats.org/officeDocument/2006/relationships/hyperlink" Target="consultantplus://offline/ref=EA599700D1281F473F7061757EB50DDB9EAD90B61E1F9987E1CB1404E35440675B948848C23A4A3BFBC540630633xFE" TargetMode="External"/><Relationship Id="rId25" Type="http://schemas.openxmlformats.org/officeDocument/2006/relationships/hyperlink" Target="consultantplus://offline/ref=EA599700D1281F473F707F7868D953D19CA3C6B31D1092D4B59A1253BC04463209D4D6118378593AFEDB42630D35403D68400E9C43A6511105B509F93Ex2E" TargetMode="External"/><Relationship Id="rId33" Type="http://schemas.openxmlformats.org/officeDocument/2006/relationships/hyperlink" Target="consultantplus://offline/ref=EA599700D1281F473F7061757EB50DDB9EAD90B61E1F9987E1CB1404E35440674994D047C837006ABA8E4F61022014693217039C34x4E" TargetMode="External"/><Relationship Id="rId38" Type="http://schemas.openxmlformats.org/officeDocument/2006/relationships/hyperlink" Target="consultantplus://offline/ref=EA599700D1281F473F707F7868D953D19CA3C6B31D1192D9BD9F1253BC04463209D4D6118378593AFEDB42620735403D68400E9C43A6511105B509F93Ex2E" TargetMode="External"/><Relationship Id="rId46" Type="http://schemas.openxmlformats.org/officeDocument/2006/relationships/hyperlink" Target="consultantplus://offline/ref=EA599700D1281F473F707F7868D953D19CA3C6B31D1192D9BD9F1253BC04463209D4D6118378593AFEDB42610735403D68400E9C43A6511105B509F93Ex2E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599700D1281F473F707F7868D953D19CA3C6B31F1691D6BC991253BC04463209D4D6118378593AFEDB42630235403D68400E9C43A6511105B509F93Ex2E" TargetMode="External"/><Relationship Id="rId20" Type="http://schemas.openxmlformats.org/officeDocument/2006/relationships/hyperlink" Target="consultantplus://offline/ref=EA599700D1281F473F707F7868D953D19CA3C6B31E1E9AD1BF9B1253BC04463209D4D61191780136FCDD5C630120166C2E31x4E" TargetMode="External"/><Relationship Id="rId29" Type="http://schemas.openxmlformats.org/officeDocument/2006/relationships/hyperlink" Target="consultantplus://offline/ref=EA599700D1281F473F7061757EB50DDB9EAD90B61E1F9987E1CB1404E35440674994D046C337006ABA8E4F61022014693217039C34x4E" TargetMode="External"/><Relationship Id="rId41" Type="http://schemas.openxmlformats.org/officeDocument/2006/relationships/hyperlink" Target="consultantplus://offline/ref=EA599700D1281F473F707F7868D953D19CA3C6B31D1192D9BD9F1253BC04463209D4D6118378593AFEDB42620335403D68400E9C43A6511105B509F93Ex2E" TargetMode="External"/><Relationship Id="rId54" Type="http://schemas.openxmlformats.org/officeDocument/2006/relationships/hyperlink" Target="consultantplus://offline/ref=EA599700D1281F473F707F7868D953D19CA3C6B31F1691D6BC991253BC04463209D4D6118378593AFEDB42610035403D68400E9C43A6511105B509F93Ex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599700D1281F473F707F7868D953D19CA3C6B31D1092D4B59A1253BC04463209D4D6118378593AFEDB42630135403D68400E9C43A6511105B509F93Ex2E" TargetMode="External"/><Relationship Id="rId11" Type="http://schemas.openxmlformats.org/officeDocument/2006/relationships/hyperlink" Target="consultantplus://offline/ref=EA599700D1281F473F707F7868D953D19CA3C6B31D1092D4B59A1253BC04463209D4D6118378593AFEDB42630135403D68400E9C43A6511105B509F93Ex2E" TargetMode="External"/><Relationship Id="rId24" Type="http://schemas.openxmlformats.org/officeDocument/2006/relationships/hyperlink" Target="consultantplus://offline/ref=EA599700D1281F473F707F7868D953D19CA3C6B31E139BD1BA9A1253BC04463209D4D6118378593AFEDB42620635403D68400E9C43A6511105B509F93Ex2E" TargetMode="External"/><Relationship Id="rId32" Type="http://schemas.openxmlformats.org/officeDocument/2006/relationships/hyperlink" Target="consultantplus://offline/ref=EA599700D1281F473F707F7868D953D19CA3C6B31D1092D4B59A1253BC04463209D4D6118378593AFEDB42620435403D68400E9C43A6511105B509F93Ex2E" TargetMode="External"/><Relationship Id="rId37" Type="http://schemas.openxmlformats.org/officeDocument/2006/relationships/hyperlink" Target="consultantplus://offline/ref=EA599700D1281F473F707F7868D953D19CA3C6B31D1192D9BD9F1253BC04463209D4D6118378593AFEDB42620535403D68400E9C43A6511105B509F93Ex2E" TargetMode="External"/><Relationship Id="rId40" Type="http://schemas.openxmlformats.org/officeDocument/2006/relationships/hyperlink" Target="consultantplus://offline/ref=EA599700D1281F473F707F7868D953D19CA3C6B31D1192D9BD9F1253BC04463209D4D6118378593AFEDB42620135403D68400E9C43A6511105B509F93Ex2E" TargetMode="External"/><Relationship Id="rId45" Type="http://schemas.openxmlformats.org/officeDocument/2006/relationships/hyperlink" Target="consultantplus://offline/ref=EA599700D1281F473F707F7868D953D19CA3C6B31D1092D4B59A1253BC04463209D4D6118378593AFEDB42620735403D68400E9C43A6511105B509F93Ex2E" TargetMode="External"/><Relationship Id="rId53" Type="http://schemas.openxmlformats.org/officeDocument/2006/relationships/hyperlink" Target="consultantplus://offline/ref=EA599700D1281F473F707F7868D953D19CA3C6B31D1192D9BD9F1253BC04463209D4D6118378593AFEDB42610D35403D68400E9C43A6511105B509F93Ex2E" TargetMode="External"/><Relationship Id="rId58" Type="http://schemas.openxmlformats.org/officeDocument/2006/relationships/hyperlink" Target="consultantplus://offline/ref=EA599700D1281F473F707F7868D953D19CA3C6B31F1691D6BC991253BC04463209D4D6118378593AFEDB42600435403D68400E9C43A6511105B509F93Ex2E" TargetMode="External"/><Relationship Id="rId5" Type="http://schemas.openxmlformats.org/officeDocument/2006/relationships/hyperlink" Target="consultantplus://offline/ref=EA599700D1281F473F707F7868D953D19CA3C6B31D1393D8BA991253BC04463209D4D6118378593AFEDB42630135403D68400E9C43A6511105B509F93Ex2E" TargetMode="External"/><Relationship Id="rId15" Type="http://schemas.openxmlformats.org/officeDocument/2006/relationships/hyperlink" Target="consultantplus://offline/ref=EA599700D1281F473F7061757EB50DDB9FA09FBB1740CE85B09E1A01EB041A775FDDDF43DE3C5125FCDB4036x2E" TargetMode="External"/><Relationship Id="rId23" Type="http://schemas.openxmlformats.org/officeDocument/2006/relationships/hyperlink" Target="consultantplus://offline/ref=EA599700D1281F473F707F7868D953D19CA3C6B31F1691D6BC991253BC04463209D4D6118378593AFEDB42620735403D68400E9C43A6511105B509F93Ex2E" TargetMode="External"/><Relationship Id="rId28" Type="http://schemas.openxmlformats.org/officeDocument/2006/relationships/hyperlink" Target="consultantplus://offline/ref=EA599700D1281F473F707F7868D953D19CA3C6B31F1691D6BC991253BC04463209D4D6118378593AFEDB42620135403D68400E9C43A6511105B509F93Ex2E" TargetMode="External"/><Relationship Id="rId36" Type="http://schemas.openxmlformats.org/officeDocument/2006/relationships/hyperlink" Target="consultantplus://offline/ref=EA599700D1281F473F707F7868D953D19CA3C6B31D1192D9BD9F1253BC04463209D4D6118378593AFEDB42620435403D68400E9C43A6511105B509F93Ex2E" TargetMode="External"/><Relationship Id="rId49" Type="http://schemas.openxmlformats.org/officeDocument/2006/relationships/hyperlink" Target="consultantplus://offline/ref=EA599700D1281F473F707F7868D953D19CA3C6B31D1192D9BD9F1253BC04463209D4D6118378593AFEDB42610C35403D68400E9C43A6511105B509F93Ex2E" TargetMode="External"/><Relationship Id="rId57" Type="http://schemas.openxmlformats.org/officeDocument/2006/relationships/hyperlink" Target="consultantplus://offline/ref=EA599700D1281F473F707F7868D953D19CA3C6B31F1691D6BC991253BC04463209D4D6118378593AFEDB42610C35403D68400E9C43A6511105B509F93Ex2E" TargetMode="External"/><Relationship Id="rId10" Type="http://schemas.openxmlformats.org/officeDocument/2006/relationships/hyperlink" Target="consultantplus://offline/ref=EA599700D1281F473F707F7868D953D19CA3C6B31D1393D8BA991253BC04463209D4D6118378593AFEDB42630135403D68400E9C43A6511105B509F93Ex2E" TargetMode="External"/><Relationship Id="rId19" Type="http://schemas.openxmlformats.org/officeDocument/2006/relationships/hyperlink" Target="consultantplus://offline/ref=EA599700D1281F473F707F7868D953D19CA3C6B31D1092D4B59A1253BC04463209D4D6118378593AFEDB42630235403D68400E9C43A6511105B509F93Ex2E" TargetMode="External"/><Relationship Id="rId31" Type="http://schemas.openxmlformats.org/officeDocument/2006/relationships/hyperlink" Target="consultantplus://offline/ref=EA599700D1281F473F707F7868D953D19CA3C6B31D1393D8BA991253BC04463209D4D6118378593AFEDB42630C35403D68400E9C43A6511105B509F93Ex2E" TargetMode="External"/><Relationship Id="rId44" Type="http://schemas.openxmlformats.org/officeDocument/2006/relationships/hyperlink" Target="consultantplus://offline/ref=EA599700D1281F473F707F7868D953D19CA3C6B31E139BD1BA9A1253BC04463209D4D6118378593AFEDB426B0335403D68400E9C43A6511105B509F93Ex2E" TargetMode="External"/><Relationship Id="rId52" Type="http://schemas.openxmlformats.org/officeDocument/2006/relationships/hyperlink" Target="consultantplus://offline/ref=EA599700D1281F473F707F7868D953D19CA3C6B31D1092D4B59A1253BC04463209D4D6118378593AFEDB42620535403D68400E9C43A6511105B509F93Ex2E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599700D1281F473F7061757EB50DDB9FAF90BC14179987E1CB1404E35440674994D044C03C543FFBD01632406B196E2A0B039B5BBA511631xAE" TargetMode="External"/><Relationship Id="rId14" Type="http://schemas.openxmlformats.org/officeDocument/2006/relationships/hyperlink" Target="consultantplus://offline/ref=EA599700D1281F473F707F7868D953D19CA3C6B31F1691D6BC991253BC04463209D4D6118378593AFEDB42630235403D68400E9C43A6511105B509F93Ex2E" TargetMode="External"/><Relationship Id="rId22" Type="http://schemas.openxmlformats.org/officeDocument/2006/relationships/hyperlink" Target="consultantplus://offline/ref=EA599700D1281F473F707F7868D953D19CA3C6B31D1092D4B59A1253BC04463209D4D6118378593AFEDB42630335403D68400E9C43A6511105B509F93Ex2E" TargetMode="External"/><Relationship Id="rId27" Type="http://schemas.openxmlformats.org/officeDocument/2006/relationships/hyperlink" Target="consultantplus://offline/ref=EA599700D1281F473F7061757EB50DDB9EAD90B61B109987E1CB1404E35440674994D041C737006ABA8E4F61022014693217039C34x4E" TargetMode="External"/><Relationship Id="rId30" Type="http://schemas.openxmlformats.org/officeDocument/2006/relationships/hyperlink" Target="consultantplus://offline/ref=EA599700D1281F473F7061757EB50DDB9EA09AB81F119987E1CB1404E35440674994D044C73D5730AA8A0636093C12722C101D9C45BA35x0E" TargetMode="External"/><Relationship Id="rId35" Type="http://schemas.openxmlformats.org/officeDocument/2006/relationships/hyperlink" Target="consultantplus://offline/ref=EA599700D1281F473F7061757EB50DDB9EAD90B61E1F9987E1CB1404E35440674994D047C837006ABA8E4F61022014693217039C34x4E" TargetMode="External"/><Relationship Id="rId43" Type="http://schemas.openxmlformats.org/officeDocument/2006/relationships/hyperlink" Target="consultantplus://offline/ref=EA599700D1281F473F707F7868D953D19CA3C6B31E139BD1BA9A1253BC04463209D4D6118378593AFEDB426B0335403D68400E9C43A6511105B509F93Ex2E" TargetMode="External"/><Relationship Id="rId48" Type="http://schemas.openxmlformats.org/officeDocument/2006/relationships/hyperlink" Target="consultantplus://offline/ref=EA599700D1281F473F707F7868D953D19CA3C6B31D1092D4B59A1253BC04463209D4D6118378593AFEDB42620035403D68400E9C43A6511105B509F93Ex2E" TargetMode="External"/><Relationship Id="rId56" Type="http://schemas.openxmlformats.org/officeDocument/2006/relationships/hyperlink" Target="consultantplus://offline/ref=EA599700D1281F473F707F7868D953D19CA3C6B31F1691D6BC991253BC04463209D4D6118378593AFEDB42610335403D68400E9C43A6511105B509F93Ex2E" TargetMode="External"/><Relationship Id="rId8" Type="http://schemas.openxmlformats.org/officeDocument/2006/relationships/hyperlink" Target="consultantplus://offline/ref=EA599700D1281F473F707F7868D953D19CA3C6B31F1691D6BC991253BC04463209D4D6118378593AFEDB42630135403D68400E9C43A6511105B509F93Ex2E" TargetMode="External"/><Relationship Id="rId51" Type="http://schemas.openxmlformats.org/officeDocument/2006/relationships/hyperlink" Target="consultantplus://offline/ref=EA599700D1281F473F707F7868D953D19CA3C6B31F1691D6BC991253BC04463209D4D6118378593AFEDB42610635403D68400E9C43A6511105B509F93Ex2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6151</Words>
  <Characters>35063</Characters>
  <Application>Microsoft Office Word</Application>
  <DocSecurity>0</DocSecurity>
  <Lines>292</Lines>
  <Paragraphs>82</Paragraphs>
  <ScaleCrop>false</ScaleCrop>
  <Company/>
  <LinksUpToDate>false</LinksUpToDate>
  <CharactersWithSpaces>41132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Василий Алексеевич</dc:creator>
  <cp:keywords/>
  <dc:description/>
  <cp:lastModifiedBy>Мезенцев Василий Алексеевич</cp:lastModifiedBy>
  <cp:revision>1</cp:revision>
  <dcterms:created xsi:type="dcterms:W3CDTF">2021-05-26T04:49:00Z</dcterms:created>
  <dcterms:modified xsi:type="dcterms:W3CDTF">2021-05-26T04:53:00Z</dcterms:modified>
</cp:coreProperties>
</file>